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b w:val="1"/>
          <w:sz w:val="32"/>
        </w:rPr>
        <w:t>美濃加茂市少年補導委員会申込書</w:t>
      </w:r>
      <w:bookmarkStart w:id="0" w:name="_GoBack"/>
      <w:bookmarkEnd w:id="0"/>
      <w:r>
        <w:rPr>
          <w:rFonts w:hint="eastAsia" w:ascii="ＭＳ 明朝" w:hAnsi="ＭＳ 明朝"/>
          <w:b w:val="1"/>
          <w:sz w:val="32"/>
        </w:rPr>
        <w:t>（令和８・９年度）</w:t>
      </w:r>
    </w:p>
    <w:tbl>
      <w:tblPr>
        <w:tblStyle w:val="24"/>
        <w:tblpPr w:leftFromText="0" w:rightFromText="0" w:topFromText="0" w:bottomFromText="0" w:vertAnchor="text" w:horzAnchor="margin" w:tblpX="194" w:tblpY="102"/>
        <w:tblOverlap w:val="never"/>
        <w:tblW w:w="8810" w:type="dxa"/>
        <w:tblLayout w:type="fixed"/>
        <w:tblCellMar>
          <w:top w:w="85" w:type="dxa"/>
          <w:bottom w:w="85" w:type="dxa"/>
        </w:tblCellMar>
        <w:tblLook w:firstRow="1" w:lastRow="1" w:firstColumn="1" w:lastColumn="1" w:noHBand="0" w:noVBand="0" w:val="01E0"/>
      </w:tblPr>
      <w:tblGrid>
        <w:gridCol w:w="1811"/>
        <w:gridCol w:w="500"/>
        <w:gridCol w:w="500"/>
        <w:gridCol w:w="500"/>
        <w:gridCol w:w="290"/>
        <w:gridCol w:w="206"/>
        <w:gridCol w:w="500"/>
        <w:gridCol w:w="500"/>
        <w:gridCol w:w="501"/>
        <w:gridCol w:w="500"/>
        <w:gridCol w:w="500"/>
        <w:gridCol w:w="501"/>
        <w:gridCol w:w="500"/>
        <w:gridCol w:w="500"/>
        <w:gridCol w:w="500"/>
        <w:gridCol w:w="501"/>
      </w:tblGrid>
      <w:tr>
        <w:trPr>
          <w:trHeight w:val="1026" w:hRule="atLeast"/>
        </w:trPr>
        <w:tc>
          <w:tcPr>
            <w:tcW w:w="18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情報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　り　が　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　　名</w:t>
            </w:r>
          </w:p>
        </w:tc>
        <w:tc>
          <w:tcPr>
            <w:tcW w:w="526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400" w:firstLineChars="100"/>
              <w:rPr>
                <w:rFonts w:hint="default" w:ascii="ＭＳ 明朝" w:hAnsi="ＭＳ 明朝"/>
                <w:sz w:val="40"/>
              </w:rPr>
            </w:pPr>
          </w:p>
        </w:tc>
      </w:tr>
      <w:tr>
        <w:trPr>
          <w:trHeight w:val="525" w:hRule="atLeast"/>
        </w:trPr>
        <w:tc>
          <w:tcPr>
            <w:tcW w:w="181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　　　所</w:t>
            </w:r>
          </w:p>
        </w:tc>
        <w:tc>
          <w:tcPr>
            <w:tcW w:w="526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181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自宅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5267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181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携帯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5267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64" w:hRule="atLeast"/>
        </w:trPr>
        <w:tc>
          <w:tcPr>
            <w:tcW w:w="181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  <w:fitText w:val="1470" w:id="1"/>
              </w:rPr>
              <w:t>生年月</w:t>
            </w:r>
            <w:r>
              <w:rPr>
                <w:rFonts w:hint="eastAsia" w:ascii="ＭＳ 明朝" w:hAnsi="ＭＳ 明朝"/>
                <w:kern w:val="0"/>
                <w:fitText w:val="1470" w:id="1"/>
              </w:rPr>
              <w:t>日</w:t>
            </w:r>
          </w:p>
        </w:tc>
        <w:tc>
          <w:tcPr>
            <w:tcW w:w="5267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64" w:hRule="atLeast"/>
        </w:trPr>
        <w:tc>
          <w:tcPr>
            <w:tcW w:w="181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職業及び勤務先</w:t>
            </w:r>
          </w:p>
        </w:tc>
        <w:tc>
          <w:tcPr>
            <w:tcW w:w="5267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8" w:hRule="atLeast"/>
        </w:trPr>
        <w:tc>
          <w:tcPr>
            <w:tcW w:w="181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267" w:type="dxa"/>
            <w:gridSpan w:val="11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1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巡回補導活動</w:t>
            </w:r>
          </w:p>
        </w:tc>
        <w:tc>
          <w:tcPr>
            <w:tcW w:w="7079" w:type="dxa"/>
            <w:gridSpan w:val="15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2"/>
              </w:rPr>
              <w:t>補導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2"/>
              </w:rPr>
              <w:t>日</w:t>
            </w:r>
            <w:r>
              <w:rPr>
                <w:rFonts w:hint="eastAsia" w:ascii="ＭＳ 明朝" w:hAnsi="ＭＳ 明朝"/>
              </w:rPr>
              <w:t>　①定期補導　原則毎週火曜日及び木曜日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    </w:t>
            </w:r>
            <w:r>
              <w:rPr>
                <w:rFonts w:hint="eastAsia" w:ascii="ＭＳ 明朝" w:hAnsi="ＭＳ 明朝"/>
              </w:rPr>
              <w:t>　②夏季特別補導　小中学校夏休み期間の月・水・金曜日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    </w:t>
            </w:r>
            <w:r>
              <w:rPr>
                <w:rFonts w:hint="eastAsia" w:ascii="ＭＳ 明朝" w:hAnsi="ＭＳ 明朝"/>
              </w:rPr>
              <w:t>　③おん祭みのかも夏の陣（花火大会開催時）の夜間特別補導</w:t>
            </w:r>
          </w:p>
          <w:p>
            <w:pPr>
              <w:pStyle w:val="0"/>
              <w:ind w:left="1260" w:hanging="1260" w:hangingChars="6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    </w:t>
            </w:r>
            <w:r>
              <w:rPr>
                <w:rFonts w:hint="eastAsia" w:ascii="ＭＳ 明朝" w:hAnsi="ＭＳ 明朝"/>
              </w:rPr>
              <w:t>　④各地域において、地区の夏祭りなどについては、必要に応じて臨時的に実施。</w:t>
            </w:r>
          </w:p>
          <w:p>
            <w:pPr>
              <w:pStyle w:val="0"/>
              <w:ind w:left="1050" w:hanging="1050" w:hangingChars="5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補導時間　各班の実情により、昼間もしくは夜間に実施。巡回補導時間は概ね２時間とする。</w:t>
            </w:r>
          </w:p>
          <w:p>
            <w:pPr>
              <w:pStyle w:val="0"/>
              <w:ind w:left="1050" w:hanging="1050" w:hangingChars="5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補導場所　小中学校通学経路、駅周辺、大型スーパー店舗内、公園等を中心に街頭補導を行う。また、不審者情報などが発生した場合は、その付近を重点的に行う。</w:t>
            </w:r>
          </w:p>
        </w:tc>
      </w:tr>
      <w:tr>
        <w:trPr>
          <w:trHeight w:val="20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免許証種類</w:t>
            </w:r>
          </w:p>
        </w:tc>
        <w:tc>
          <w:tcPr>
            <w:tcW w:w="7079" w:type="dxa"/>
            <w:gridSpan w:val="1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0" w:hanging="800" w:hangingChars="5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該当に○をつけてください</w:t>
            </w:r>
          </w:p>
        </w:tc>
      </w:tr>
      <w:tr>
        <w:trPr>
          <w:trHeight w:val="405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079" w:type="dxa"/>
            <w:gridSpan w:val="1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</w:rPr>
              <w:t>中型・普通・それ以外（　　　　　　　　　　　　　　　　　　　　）</w:t>
            </w:r>
          </w:p>
        </w:tc>
      </w:tr>
      <w:tr>
        <w:trPr>
          <w:trHeight w:val="61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免許証番号</w:t>
            </w:r>
          </w:p>
        </w:tc>
        <w:tc>
          <w:tcPr>
            <w:tcW w:w="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00" w:hanging="900" w:hangingChars="500"/>
              <w:jc w:val="center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第</w:t>
            </w:r>
          </w:p>
        </w:tc>
        <w:tc>
          <w:tcPr>
            <w:tcW w:w="5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6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号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ind w:left="420" w:hanging="42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z w:val="24"/>
        </w:rPr>
        <w:t>※お申込後に美濃加茂市生涯学習センター（</w:t>
      </w:r>
      <w:r>
        <w:rPr>
          <w:rFonts w:hint="eastAsia" w:ascii="ＭＳ 明朝" w:hAnsi="ＭＳ 明朝"/>
          <w:sz w:val="24"/>
        </w:rPr>
        <w:t>0574-25-4141</w:t>
      </w:r>
      <w:r>
        <w:rPr>
          <w:rFonts w:hint="eastAsia" w:ascii="ＭＳ 明朝" w:hAnsi="ＭＳ 明朝"/>
          <w:sz w:val="24"/>
        </w:rPr>
        <w:t>）からご連絡いたします。</w:t>
      </w:r>
    </w:p>
    <w:p>
      <w:pPr>
        <w:pStyle w:val="0"/>
        <w:ind w:left="450" w:leftChars="10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※上記に記載していただいた事項は、少年補導委員会に関する事務以外には使用いたしません。</w:t>
      </w: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701" w:right="1418" w:bottom="1418" w:left="1418" w:header="720" w:footer="720" w:gutter="0"/>
      <w:cols w:space="720"/>
      <w:noEndnote w:val="1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17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1</Words>
  <Characters>419</Characters>
  <Application>JUST Note</Application>
  <Lines>93</Lines>
  <Paragraphs>26</Paragraphs>
  <Company>美濃加茂市</Company>
  <CharactersWithSpaces>485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この用紙に必要事項を記入し、事務局へ返送して下さい</dc:title>
  <dc:creator>syougai</dc:creator>
  <cp:lastModifiedBy>01515 納土 拓</cp:lastModifiedBy>
  <cp:lastPrinted>2024-02-19T01:22:00Z</cp:lastPrinted>
  <dcterms:created xsi:type="dcterms:W3CDTF">2019-11-25T01:35:00Z</dcterms:created>
  <dcterms:modified xsi:type="dcterms:W3CDTF">2025-11-28T04:11:57Z</dcterms:modified>
  <cp:revision>7</cp:revision>
</cp:coreProperties>
</file>