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86D" w:rsidRPr="00763A02" w:rsidRDefault="00D2086D" w:rsidP="00D2086D">
      <w:pPr>
        <w:spacing w:line="400" w:lineRule="exact"/>
        <w:jc w:val="right"/>
        <w:rPr>
          <w:rFonts w:ascii="BIZ UDPゴシック" w:eastAsia="BIZ UDPゴシック" w:hAnsi="BIZ UDPゴシック" w:cs="メイリオ"/>
          <w:sz w:val="16"/>
          <w:szCs w:val="16"/>
          <w:lang w:val="pt-BR"/>
        </w:rPr>
      </w:pPr>
      <w:r w:rsidRPr="00763A02">
        <w:rPr>
          <w:rFonts w:ascii="BIZ UDPゴシック" w:eastAsia="BIZ UDPゴシック" w:hAnsi="BIZ UDPゴシック" w:cs="メイリオ" w:hint="eastAsia"/>
          <w:sz w:val="16"/>
          <w:szCs w:val="16"/>
          <w:bdr w:val="single" w:sz="4" w:space="0" w:color="auto"/>
          <w:lang w:val="pt-BR"/>
        </w:rPr>
        <w:t>ポルトガル語・</w:t>
      </w:r>
      <w:r w:rsidRPr="00763A02">
        <w:rPr>
          <w:rFonts w:ascii="BIZ UDPゴシック" w:eastAsia="BIZ UDPゴシック" w:hAnsi="BIZ UDPゴシック" w:cs="メイリオ"/>
          <w:sz w:val="16"/>
          <w:szCs w:val="16"/>
          <w:bdr w:val="single" w:sz="4" w:space="0" w:color="auto"/>
          <w:lang w:val="pt-BR"/>
        </w:rPr>
        <w:t>Português</w:t>
      </w:r>
    </w:p>
    <w:p w:rsidR="00EF2E55" w:rsidRPr="00763A02" w:rsidRDefault="002E4EB6" w:rsidP="00EF2E55">
      <w:pPr>
        <w:spacing w:line="400" w:lineRule="exact"/>
        <w:jc w:val="center"/>
        <w:rPr>
          <w:rFonts w:ascii="BIZ UDPゴシック" w:eastAsia="BIZ UDPゴシック" w:hAnsi="BIZ UDPゴシック" w:cs="メイリオ"/>
          <w:sz w:val="36"/>
          <w:szCs w:val="36"/>
          <w:lang w:val="pt-BR"/>
        </w:rPr>
      </w:pPr>
      <w:r w:rsidRPr="00763A02">
        <w:rPr>
          <w:rFonts w:ascii="BIZ UDPゴシック" w:eastAsia="BIZ UDPゴシック" w:hAnsi="BIZ UDPゴシック" w:cs="メイリオ"/>
          <w:sz w:val="36"/>
          <w:szCs w:val="36"/>
          <w:lang w:val="pt-BR"/>
        </w:rPr>
        <w:t>Notificaç</w:t>
      </w:r>
      <w:r w:rsidR="00EF2E55" w:rsidRPr="00763A02">
        <w:rPr>
          <w:rFonts w:ascii="BIZ UDPゴシック" w:eastAsia="BIZ UDPゴシック" w:hAnsi="BIZ UDPゴシック" w:cs="メイリオ"/>
          <w:sz w:val="36"/>
          <w:szCs w:val="36"/>
          <w:lang w:val="pt-BR"/>
        </w:rPr>
        <w:t>ão Sobre a I</w:t>
      </w:r>
      <w:r w:rsidRPr="00763A02">
        <w:rPr>
          <w:rFonts w:ascii="BIZ UDPゴシック" w:eastAsia="BIZ UDPゴシック" w:hAnsi="BIZ UDPゴシック" w:cs="メイリオ"/>
          <w:sz w:val="36"/>
          <w:szCs w:val="36"/>
          <w:lang w:val="pt-BR"/>
        </w:rPr>
        <w:t xml:space="preserve">nscrição </w:t>
      </w:r>
      <w:r w:rsidR="00EF2E55" w:rsidRPr="00763A02">
        <w:rPr>
          <w:rFonts w:ascii="BIZ UDPゴシック" w:eastAsia="BIZ UDPゴシック" w:hAnsi="BIZ UDPゴシック" w:cs="メイリオ"/>
          <w:sz w:val="36"/>
          <w:szCs w:val="36"/>
          <w:lang w:val="pt-BR"/>
        </w:rPr>
        <w:t xml:space="preserve">da </w:t>
      </w:r>
    </w:p>
    <w:p w:rsidR="00AA3323" w:rsidRPr="00763A02" w:rsidRDefault="002E4EB6" w:rsidP="00EF2E55">
      <w:pPr>
        <w:spacing w:line="400" w:lineRule="exact"/>
        <w:ind w:firstLine="1440"/>
        <w:rPr>
          <w:rFonts w:ascii="BIZ UDPゴシック" w:eastAsia="BIZ UDPゴシック" w:hAnsi="BIZ UDPゴシック" w:cs="メイリオ"/>
          <w:sz w:val="36"/>
          <w:szCs w:val="36"/>
          <w:lang w:val="pt-BR"/>
        </w:rPr>
      </w:pPr>
      <w:r w:rsidRPr="00763A02">
        <w:rPr>
          <w:rFonts w:ascii="BIZ UDPゴシック" w:eastAsia="BIZ UDPゴシック" w:hAnsi="BIZ UDPゴシック" w:cs="メイリオ"/>
          <w:sz w:val="36"/>
          <w:szCs w:val="36"/>
          <w:lang w:val="pt-BR"/>
        </w:rPr>
        <w:t>Associaç</w:t>
      </w:r>
      <w:r w:rsidR="003907EF" w:rsidRPr="00763A02">
        <w:rPr>
          <w:rFonts w:ascii="BIZ UDPゴシック" w:eastAsia="BIZ UDPゴシック" w:hAnsi="BIZ UDPゴシック" w:cs="メイリオ"/>
          <w:sz w:val="36"/>
          <w:szCs w:val="36"/>
          <w:lang w:val="pt-BR"/>
        </w:rPr>
        <w:t xml:space="preserve">ão de </w:t>
      </w:r>
      <w:r w:rsidRPr="00763A02">
        <w:rPr>
          <w:rFonts w:ascii="BIZ UDPゴシック" w:eastAsia="BIZ UDPゴシック" w:hAnsi="BIZ UDPゴシック" w:cs="メイリオ"/>
          <w:sz w:val="36"/>
          <w:szCs w:val="36"/>
          <w:lang w:val="pt-BR"/>
        </w:rPr>
        <w:t>Moradores</w:t>
      </w:r>
      <w:r w:rsidR="00DA5141" w:rsidRPr="00763A02">
        <w:rPr>
          <w:rFonts w:ascii="BIZ UDPゴシック" w:eastAsia="BIZ UDPゴシック" w:hAnsi="BIZ UDPゴシック" w:cs="メイリオ"/>
          <w:sz w:val="36"/>
          <w:szCs w:val="36"/>
          <w:lang w:val="pt-BR"/>
        </w:rPr>
        <w:t xml:space="preserve"> de</w:t>
      </w:r>
      <w:r w:rsidR="003907EF" w:rsidRPr="00763A02">
        <w:rPr>
          <w:rFonts w:ascii="BIZ UDPゴシック" w:eastAsia="BIZ UDPゴシック" w:hAnsi="BIZ UDPゴシック" w:cs="メイリオ"/>
          <w:sz w:val="36"/>
          <w:szCs w:val="36"/>
          <w:u w:val="single"/>
          <w:lang w:val="pt-BR"/>
        </w:rPr>
        <w:t xml:space="preserve">              </w:t>
      </w:r>
    </w:p>
    <w:p w:rsidR="00A60CDA" w:rsidRPr="00763A02" w:rsidRDefault="00A60CDA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  <w:lang w:val="pt-BR"/>
        </w:rPr>
      </w:pPr>
    </w:p>
    <w:p w:rsidR="00A60CDA" w:rsidRPr="00763A02" w:rsidRDefault="00DA5141" w:rsidP="00F652FF">
      <w:pPr>
        <w:spacing w:line="300" w:lineRule="exact"/>
        <w:ind w:firstLineChars="100" w:firstLine="210"/>
        <w:rPr>
          <w:rFonts w:ascii="BIZ UDPゴシック" w:eastAsia="BIZ UDPゴシック" w:hAnsi="BIZ UDPゴシック" w:cs="メイリオ"/>
          <w:szCs w:val="21"/>
          <w:lang w:val="pt-BR"/>
        </w:rPr>
      </w:pPr>
      <w:r w:rsidRPr="00763A02">
        <w:rPr>
          <w:rFonts w:ascii="BIZ UDPゴシック" w:eastAsia="BIZ UDPゴシック" w:hAnsi="BIZ UDPゴシック" w:cs="メイリオ"/>
          <w:szCs w:val="21"/>
          <w:lang w:val="pt-BR"/>
        </w:rPr>
        <w:t xml:space="preserve">A Associação de Moradores é um grupo formado por pessoas </w:t>
      </w:r>
      <w:r w:rsidR="003907EF" w:rsidRPr="00763A02">
        <w:rPr>
          <w:rFonts w:ascii="BIZ UDPゴシック" w:eastAsia="BIZ UDPゴシック" w:hAnsi="BIZ UDPゴシック" w:cs="メイリオ"/>
          <w:szCs w:val="21"/>
          <w:lang w:val="pt-BR"/>
        </w:rPr>
        <w:t>residentes no bairro, várias atividades juntamente com os vizinhos com intuíto de tornar a região num local tranquilo e seguro para viver.</w:t>
      </w:r>
      <w:r w:rsidRPr="00763A02">
        <w:rPr>
          <w:rFonts w:ascii="BIZ UDPゴシック" w:eastAsia="BIZ UDPゴシック" w:hAnsi="BIZ UDPゴシック" w:cs="メイリオ"/>
          <w:szCs w:val="21"/>
          <w:lang w:val="pt-BR"/>
        </w:rPr>
        <w:t xml:space="preserve"> </w:t>
      </w:r>
    </w:p>
    <w:p w:rsidR="00D0112B" w:rsidRPr="00763A02" w:rsidRDefault="00D0112B" w:rsidP="00F652FF">
      <w:pPr>
        <w:spacing w:line="300" w:lineRule="exact"/>
        <w:ind w:firstLineChars="100" w:firstLine="210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A60CDA" w:rsidRPr="00763A02" w:rsidRDefault="00A60CDA" w:rsidP="006C086C">
      <w:pPr>
        <w:spacing w:line="400" w:lineRule="exact"/>
        <w:ind w:firstLineChars="100" w:firstLine="210"/>
        <w:rPr>
          <w:rFonts w:ascii="BIZ UDPゴシック" w:eastAsia="BIZ UDPゴシック" w:hAnsi="BIZ UDPゴシック" w:cs="メイリオ"/>
          <w:szCs w:val="21"/>
          <w:lang w:val="pt-BR"/>
        </w:rPr>
      </w:pPr>
      <w:r w:rsidRPr="00763A02"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98172</wp:posOffset>
                </wp:positionH>
                <wp:positionV relativeFrom="paragraph">
                  <wp:posOffset>21037</wp:posOffset>
                </wp:positionV>
                <wp:extent cx="6534422" cy="2799298"/>
                <wp:effectExtent l="0" t="0" r="1905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422" cy="2799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CDA" w:rsidRPr="00BA0F53" w:rsidRDefault="006C086C" w:rsidP="00F652FF">
                            <w:pPr>
                              <w:spacing w:line="300" w:lineRule="exact"/>
                              <w:rPr>
                                <w:rFonts w:ascii="Century Gothic" w:eastAsia="メイリオ" w:hAnsi="Century Gothic" w:cs="メイリオ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BA0F53">
                              <w:rPr>
                                <w:rFonts w:ascii="Century Gothic" w:eastAsia="メイリオ" w:hAnsi="Century Gothic" w:cs="メイリオ"/>
                                <w:sz w:val="24"/>
                                <w:szCs w:val="24"/>
                                <w:lang w:val="pt-BR"/>
                              </w:rPr>
                              <w:t>－</w:t>
                            </w:r>
                            <w:r w:rsidR="003907EF" w:rsidRPr="00BA0F53">
                              <w:rPr>
                                <w:rFonts w:ascii="Century Gothic" w:eastAsia="メイリオ" w:hAnsi="Century Gothic" w:cs="メイリオ"/>
                                <w:sz w:val="24"/>
                                <w:szCs w:val="24"/>
                                <w:lang w:val="pt-BR"/>
                              </w:rPr>
                              <w:t>Atividades principais da Associação de Moradores</w:t>
                            </w:r>
                            <w:r w:rsidRPr="00BA0F53">
                              <w:rPr>
                                <w:rFonts w:ascii="Century Gothic" w:eastAsia="メイリオ" w:hAnsi="Century Gothic" w:cs="メイリオ"/>
                                <w:sz w:val="24"/>
                                <w:szCs w:val="24"/>
                                <w:lang w:val="pt-BR"/>
                              </w:rPr>
                              <w:t>－</w:t>
                            </w:r>
                          </w:p>
                          <w:p w:rsidR="00097CA4" w:rsidRPr="00BA0F53" w:rsidRDefault="000C3826" w:rsidP="00F652F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</w:pPr>
                            <w:r w:rsidRPr="00BA0F53"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  <w:t>Atividades recreativas e de confraternização</w:t>
                            </w:r>
                            <w:r w:rsidR="00536085" w:rsidRPr="00BA0F53">
                              <w:rPr>
                                <w:rFonts w:ascii="ＭＳ ゴシック" w:eastAsia="ＭＳ ゴシック" w:hAnsi="ＭＳ ゴシック" w:cs="ＭＳ ゴシック" w:hint="eastAsia"/>
                                <w:lang w:val="pt-BR"/>
                              </w:rPr>
                              <w:t>◆</w:t>
                            </w:r>
                            <w:r w:rsidRPr="00BA0F53"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  <w:t>Realização de festi</w:t>
                            </w:r>
                            <w:r w:rsidR="00E407D7" w:rsidRPr="00BA0F53"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  <w:t>vais, eventos esportivos e etc.</w:t>
                            </w:r>
                            <w:r w:rsidRPr="00BA0F53"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  <w:t xml:space="preserve"> conforme </w:t>
                            </w:r>
                            <w:r w:rsidR="00E407D7" w:rsidRPr="00BA0F53"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  <w:t>as estações do ano.</w:t>
                            </w:r>
                          </w:p>
                          <w:p w:rsidR="009872FC" w:rsidRPr="00BA0F53" w:rsidRDefault="00E407D7" w:rsidP="00F652F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</w:pPr>
                            <w:r w:rsidRPr="00BA0F53"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  <w:t>Ajuda mútua na ocasião de catástrofes</w:t>
                            </w:r>
                            <w:r w:rsidR="00536085" w:rsidRPr="00BA0F53">
                              <w:rPr>
                                <w:rFonts w:ascii="ＭＳ ゴシック" w:eastAsia="ＭＳ ゴシック" w:hAnsi="ＭＳ ゴシック" w:cs="ＭＳ ゴシック" w:hint="eastAsia"/>
                                <w:lang w:val="pt-BR"/>
                              </w:rPr>
                              <w:t>◆</w:t>
                            </w:r>
                            <w:r w:rsidRPr="00BA0F53"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  <w:t xml:space="preserve">Formar uma comunidade local que </w:t>
                            </w:r>
                            <w:r w:rsidR="00B82750" w:rsidRPr="00BA0F53"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  <w:t>haja auxílio mútuo em caso de catástrofes e emergências, através do treinamento de prevenção contra catástrofes.</w:t>
                            </w:r>
                          </w:p>
                          <w:p w:rsidR="00097CA4" w:rsidRPr="00BA0F53" w:rsidRDefault="00B82750" w:rsidP="00F652F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</w:pPr>
                            <w:r w:rsidRPr="00BA0F53"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  <w:t>Embelezamento ambiental e manutenção dos depósitos de lixo</w:t>
                            </w:r>
                            <w:r w:rsidR="00536085" w:rsidRPr="00BA0F53">
                              <w:rPr>
                                <w:rFonts w:ascii="ＭＳ ゴシック" w:eastAsia="ＭＳ ゴシック" w:hAnsi="ＭＳ ゴシック" w:cs="ＭＳ ゴシック" w:hint="eastAsia"/>
                                <w:lang w:val="pt-BR"/>
                              </w:rPr>
                              <w:t>◆</w:t>
                            </w:r>
                            <w:r w:rsidRPr="00BA0F53"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  <w:t xml:space="preserve">Manutenção de canteiros de flores e limpeza para melhorar a beleza </w:t>
                            </w:r>
                            <w:r w:rsidR="00A46746" w:rsidRPr="00BA0F53"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  <w:t>da cidade.</w:t>
                            </w:r>
                          </w:p>
                          <w:p w:rsidR="00097CA4" w:rsidRPr="00BA0F53" w:rsidRDefault="00A46746" w:rsidP="00F652F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</w:pPr>
                            <w:r w:rsidRPr="00BA0F53"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  <w:t>Atividades de auxílio mútuo</w:t>
                            </w:r>
                            <w:r w:rsidR="00536085" w:rsidRPr="00BA0F53">
                              <w:rPr>
                                <w:rFonts w:ascii="ＭＳ ゴシック" w:eastAsia="ＭＳ ゴシック" w:hAnsi="ＭＳ ゴシック" w:cs="ＭＳ ゴシック" w:hint="eastAsia"/>
                                <w:lang w:val="pt-BR"/>
                              </w:rPr>
                              <w:t>◆</w:t>
                            </w:r>
                            <w:r w:rsidRPr="00BA0F53"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  <w:t xml:space="preserve">Vigilância da comunidade local para que as crianças tenham segurança no trajeto para escola </w:t>
                            </w:r>
                          </w:p>
                          <w:p w:rsidR="004259EE" w:rsidRPr="00BA0F53" w:rsidRDefault="00A46746" w:rsidP="00F652F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</w:pPr>
                            <w:r w:rsidRPr="00BA0F53"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  <w:t>Atividades de prevenção de crimes</w:t>
                            </w:r>
                            <w:r w:rsidR="00536085" w:rsidRPr="00BA0F53">
                              <w:rPr>
                                <w:rFonts w:ascii="ＭＳ ゴシック" w:eastAsia="ＭＳ ゴシック" w:hAnsi="ＭＳ ゴシック" w:cs="ＭＳ ゴシック" w:hint="eastAsia"/>
                                <w:lang w:val="pt-BR"/>
                              </w:rPr>
                              <w:t>◆</w:t>
                            </w:r>
                            <w:r w:rsidR="00026150" w:rsidRPr="00BA0F53"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  <w:t>Instalação de postes de iluminação e comunicação entre vizinhos para prevenção crimes</w:t>
                            </w:r>
                          </w:p>
                          <w:p w:rsidR="006C086C" w:rsidRPr="00BA0F53" w:rsidRDefault="00026150" w:rsidP="00F652F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</w:pPr>
                            <w:r w:rsidRPr="00BA0F53"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  <w:t>Fornecimento de informações da Prefeitura</w:t>
                            </w:r>
                            <w:r w:rsidR="00536085" w:rsidRPr="00BA0F53">
                              <w:rPr>
                                <w:rFonts w:ascii="ＭＳ ゴシック" w:eastAsia="ＭＳ ゴシック" w:hAnsi="ＭＳ ゴシック" w:cs="ＭＳ ゴシック" w:hint="eastAsia"/>
                                <w:lang w:val="pt-BR"/>
                              </w:rPr>
                              <w:t>◆</w:t>
                            </w:r>
                            <w:r w:rsidRPr="00BA0F53">
                              <w:rPr>
                                <w:rFonts w:ascii="Century Gothic" w:eastAsia="メイリオ" w:hAnsi="Century Gothic" w:cs="メイリオ"/>
                                <w:lang w:val="pt-BR"/>
                              </w:rPr>
                              <w:t>Fornecimento de informações da Prefeitura e da comunidade através do informativo e notificações circulares.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75pt;margin-top:1.65pt;width:514.5pt;height:22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" fillcolor="white [3201]" strokeweight=".5pt">
                <v:textbox>
                  <w:txbxContent>
                    <w:p w:rsidR="00A60CDA" w:rsidRPr="00BA0F53" w:rsidRDefault="006C086C" w:rsidP="00F652FF">
                      <w:pPr>
                        <w:spacing w:line="300" w:lineRule="exact"/>
                        <w:rPr>
                          <w:rFonts w:ascii="Century Gothic" w:eastAsia="メイリオ" w:hAnsi="Century Gothic" w:cs="メイリオ"/>
                          <w:sz w:val="24"/>
                          <w:szCs w:val="24"/>
                          <w:lang w:val="pt-BR"/>
                        </w:rPr>
                      </w:pPr>
                      <w:r w:rsidRPr="00BA0F53">
                        <w:rPr>
                          <w:rFonts w:ascii="Century Gothic" w:eastAsia="メイリオ" w:hAnsi="Century Gothic" w:cs="メイリオ"/>
                          <w:sz w:val="24"/>
                          <w:szCs w:val="24"/>
                          <w:lang w:val="pt-BR"/>
                        </w:rPr>
                        <w:t>－</w:t>
                      </w:r>
                      <w:r w:rsidR="003907EF" w:rsidRPr="00BA0F53">
                        <w:rPr>
                          <w:rFonts w:ascii="Century Gothic" w:eastAsia="メイリオ" w:hAnsi="Century Gothic" w:cs="メイリオ"/>
                          <w:sz w:val="24"/>
                          <w:szCs w:val="24"/>
                          <w:lang w:val="pt-BR"/>
                        </w:rPr>
                        <w:t>Atividades principais da Associação de Moradores</w:t>
                      </w:r>
                      <w:r w:rsidRPr="00BA0F53">
                        <w:rPr>
                          <w:rFonts w:ascii="Century Gothic" w:eastAsia="メイリオ" w:hAnsi="Century Gothic" w:cs="メイリオ"/>
                          <w:sz w:val="24"/>
                          <w:szCs w:val="24"/>
                          <w:lang w:val="pt-BR"/>
                        </w:rPr>
                        <w:t>－</w:t>
                      </w:r>
                    </w:p>
                    <w:p w:rsidR="00097CA4" w:rsidRPr="00BA0F53" w:rsidRDefault="000C3826" w:rsidP="00F652F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ascii="Century Gothic" w:eastAsia="メイリオ" w:hAnsi="Century Gothic" w:cs="メイリオ"/>
                          <w:lang w:val="pt-BR"/>
                        </w:rPr>
                      </w:pPr>
                      <w:r w:rsidRPr="00BA0F53">
                        <w:rPr>
                          <w:rFonts w:ascii="Century Gothic" w:eastAsia="メイリオ" w:hAnsi="Century Gothic" w:cs="メイリオ"/>
                          <w:lang w:val="pt-BR"/>
                        </w:rPr>
                        <w:t>Atividades recreativas e de confraternização</w:t>
                      </w:r>
                      <w:r w:rsidR="00536085" w:rsidRPr="00BA0F53">
                        <w:rPr>
                          <w:rFonts w:ascii="ＭＳ ゴシック" w:eastAsia="ＭＳ ゴシック" w:hAnsi="ＭＳ ゴシック" w:cs="ＭＳ ゴシック" w:hint="eastAsia"/>
                          <w:lang w:val="pt-BR"/>
                        </w:rPr>
                        <w:t>◆</w:t>
                      </w:r>
                      <w:r w:rsidRPr="00BA0F53">
                        <w:rPr>
                          <w:rFonts w:ascii="Century Gothic" w:eastAsia="メイリオ" w:hAnsi="Century Gothic" w:cs="メイリオ"/>
                          <w:lang w:val="pt-BR"/>
                        </w:rPr>
                        <w:t>Realização de festi</w:t>
                      </w:r>
                      <w:r w:rsidR="00E407D7" w:rsidRPr="00BA0F53">
                        <w:rPr>
                          <w:rFonts w:ascii="Century Gothic" w:eastAsia="メイリオ" w:hAnsi="Century Gothic" w:cs="メイリオ"/>
                          <w:lang w:val="pt-BR"/>
                        </w:rPr>
                        <w:t>vais, eventos esportivos e etc.</w:t>
                      </w:r>
                      <w:r w:rsidRPr="00BA0F53">
                        <w:rPr>
                          <w:rFonts w:ascii="Century Gothic" w:eastAsia="メイリオ" w:hAnsi="Century Gothic" w:cs="メイリオ"/>
                          <w:lang w:val="pt-BR"/>
                        </w:rPr>
                        <w:t xml:space="preserve"> conforme </w:t>
                      </w:r>
                      <w:r w:rsidR="00E407D7" w:rsidRPr="00BA0F53">
                        <w:rPr>
                          <w:rFonts w:ascii="Century Gothic" w:eastAsia="メイリオ" w:hAnsi="Century Gothic" w:cs="メイリオ"/>
                          <w:lang w:val="pt-BR"/>
                        </w:rPr>
                        <w:t>as estações do ano.</w:t>
                      </w:r>
                    </w:p>
                    <w:p w:rsidR="009872FC" w:rsidRPr="00BA0F53" w:rsidRDefault="00E407D7" w:rsidP="00F652F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ascii="Century Gothic" w:eastAsia="メイリオ" w:hAnsi="Century Gothic" w:cs="メイリオ"/>
                          <w:lang w:val="pt-BR"/>
                        </w:rPr>
                      </w:pPr>
                      <w:r w:rsidRPr="00BA0F53">
                        <w:rPr>
                          <w:rFonts w:ascii="Century Gothic" w:eastAsia="メイリオ" w:hAnsi="Century Gothic" w:cs="メイリオ"/>
                          <w:lang w:val="pt-BR"/>
                        </w:rPr>
                        <w:t>Ajuda mútua na ocasião de catástrofes</w:t>
                      </w:r>
                      <w:r w:rsidR="00536085" w:rsidRPr="00BA0F53">
                        <w:rPr>
                          <w:rFonts w:ascii="ＭＳ ゴシック" w:eastAsia="ＭＳ ゴシック" w:hAnsi="ＭＳ ゴシック" w:cs="ＭＳ ゴシック" w:hint="eastAsia"/>
                          <w:lang w:val="pt-BR"/>
                        </w:rPr>
                        <w:t>◆</w:t>
                      </w:r>
                      <w:r w:rsidRPr="00BA0F53">
                        <w:rPr>
                          <w:rFonts w:ascii="Century Gothic" w:eastAsia="メイリオ" w:hAnsi="Century Gothic" w:cs="メイリオ"/>
                          <w:lang w:val="pt-BR"/>
                        </w:rPr>
                        <w:t xml:space="preserve">Formar uma comunidade local que </w:t>
                      </w:r>
                      <w:r w:rsidR="00B82750" w:rsidRPr="00BA0F53">
                        <w:rPr>
                          <w:rFonts w:ascii="Century Gothic" w:eastAsia="メイリオ" w:hAnsi="Century Gothic" w:cs="メイリオ"/>
                          <w:lang w:val="pt-BR"/>
                        </w:rPr>
                        <w:t>haja auxílio mútuo em caso de catástrofes e emergências, através do treinamento de prevenção contra catástrofes.</w:t>
                      </w:r>
                    </w:p>
                    <w:p w:rsidR="00097CA4" w:rsidRPr="00BA0F53" w:rsidRDefault="00B82750" w:rsidP="00F652F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ascii="Century Gothic" w:eastAsia="メイリオ" w:hAnsi="Century Gothic" w:cs="メイリオ"/>
                          <w:lang w:val="pt-BR"/>
                        </w:rPr>
                      </w:pPr>
                      <w:r w:rsidRPr="00BA0F53">
                        <w:rPr>
                          <w:rFonts w:ascii="Century Gothic" w:eastAsia="メイリオ" w:hAnsi="Century Gothic" w:cs="メイリオ"/>
                          <w:lang w:val="pt-BR"/>
                        </w:rPr>
                        <w:t>Embelezamento ambiental e manutenção dos depósitos de lixo</w:t>
                      </w:r>
                      <w:r w:rsidR="00536085" w:rsidRPr="00BA0F53">
                        <w:rPr>
                          <w:rFonts w:ascii="ＭＳ ゴシック" w:eastAsia="ＭＳ ゴシック" w:hAnsi="ＭＳ ゴシック" w:cs="ＭＳ ゴシック" w:hint="eastAsia"/>
                          <w:lang w:val="pt-BR"/>
                        </w:rPr>
                        <w:t>◆</w:t>
                      </w:r>
                      <w:r w:rsidRPr="00BA0F53">
                        <w:rPr>
                          <w:rFonts w:ascii="Century Gothic" w:eastAsia="メイリオ" w:hAnsi="Century Gothic" w:cs="メイリオ"/>
                          <w:lang w:val="pt-BR"/>
                        </w:rPr>
                        <w:t xml:space="preserve">Manutenção de canteiros de flores e limpeza para melhorar a beleza </w:t>
                      </w:r>
                      <w:r w:rsidR="00A46746" w:rsidRPr="00BA0F53">
                        <w:rPr>
                          <w:rFonts w:ascii="Century Gothic" w:eastAsia="メイリオ" w:hAnsi="Century Gothic" w:cs="メイリオ"/>
                          <w:lang w:val="pt-BR"/>
                        </w:rPr>
                        <w:t>da cidade.</w:t>
                      </w:r>
                    </w:p>
                    <w:p w:rsidR="00097CA4" w:rsidRPr="00BA0F53" w:rsidRDefault="00A46746" w:rsidP="00F652F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ascii="Century Gothic" w:eastAsia="メイリオ" w:hAnsi="Century Gothic" w:cs="メイリオ"/>
                          <w:lang w:val="pt-BR"/>
                        </w:rPr>
                      </w:pPr>
                      <w:r w:rsidRPr="00BA0F53">
                        <w:rPr>
                          <w:rFonts w:ascii="Century Gothic" w:eastAsia="メイリオ" w:hAnsi="Century Gothic" w:cs="メイリオ"/>
                          <w:lang w:val="pt-BR"/>
                        </w:rPr>
                        <w:t>Atividades de auxílio mútuo</w:t>
                      </w:r>
                      <w:r w:rsidR="00536085" w:rsidRPr="00BA0F53">
                        <w:rPr>
                          <w:rFonts w:ascii="ＭＳ ゴシック" w:eastAsia="ＭＳ ゴシック" w:hAnsi="ＭＳ ゴシック" w:cs="ＭＳ ゴシック" w:hint="eastAsia"/>
                          <w:lang w:val="pt-BR"/>
                        </w:rPr>
                        <w:t>◆</w:t>
                      </w:r>
                      <w:r w:rsidRPr="00BA0F53">
                        <w:rPr>
                          <w:rFonts w:ascii="Century Gothic" w:eastAsia="メイリオ" w:hAnsi="Century Gothic" w:cs="メイリオ"/>
                          <w:lang w:val="pt-BR"/>
                        </w:rPr>
                        <w:t xml:space="preserve">Vigilância da comunidade local para que as crianças tenham segurança no trajeto para escola </w:t>
                      </w:r>
                    </w:p>
                    <w:p w:rsidR="004259EE" w:rsidRPr="00BA0F53" w:rsidRDefault="00A46746" w:rsidP="00F652F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ascii="Century Gothic" w:eastAsia="メイリオ" w:hAnsi="Century Gothic" w:cs="メイリオ"/>
                          <w:lang w:val="pt-BR"/>
                        </w:rPr>
                      </w:pPr>
                      <w:r w:rsidRPr="00BA0F53">
                        <w:rPr>
                          <w:rFonts w:ascii="Century Gothic" w:eastAsia="メイリオ" w:hAnsi="Century Gothic" w:cs="メイリオ"/>
                          <w:lang w:val="pt-BR"/>
                        </w:rPr>
                        <w:t>Atividades de prevenção de crimes</w:t>
                      </w:r>
                      <w:r w:rsidR="00536085" w:rsidRPr="00BA0F53">
                        <w:rPr>
                          <w:rFonts w:ascii="ＭＳ ゴシック" w:eastAsia="ＭＳ ゴシック" w:hAnsi="ＭＳ ゴシック" w:cs="ＭＳ ゴシック" w:hint="eastAsia"/>
                          <w:lang w:val="pt-BR"/>
                        </w:rPr>
                        <w:t>◆</w:t>
                      </w:r>
                      <w:r w:rsidR="00026150" w:rsidRPr="00BA0F53">
                        <w:rPr>
                          <w:rFonts w:ascii="Century Gothic" w:eastAsia="メイリオ" w:hAnsi="Century Gothic" w:cs="メイリオ"/>
                          <w:lang w:val="pt-BR"/>
                        </w:rPr>
                        <w:t>Instalação de postes de iluminação e comunicação entre vizinhos para prevenção crimes</w:t>
                      </w:r>
                    </w:p>
                    <w:p w:rsidR="006C086C" w:rsidRPr="00BA0F53" w:rsidRDefault="00026150" w:rsidP="00F652F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ascii="Century Gothic" w:eastAsia="メイリオ" w:hAnsi="Century Gothic" w:cs="メイリオ"/>
                          <w:lang w:val="pt-BR"/>
                        </w:rPr>
                      </w:pPr>
                      <w:r w:rsidRPr="00BA0F53">
                        <w:rPr>
                          <w:rFonts w:ascii="Century Gothic" w:eastAsia="メイリオ" w:hAnsi="Century Gothic" w:cs="メイリオ"/>
                          <w:lang w:val="pt-BR"/>
                        </w:rPr>
                        <w:t>Fornecimento de informações da Prefeitura</w:t>
                      </w:r>
                      <w:r w:rsidR="00536085" w:rsidRPr="00BA0F53">
                        <w:rPr>
                          <w:rFonts w:ascii="ＭＳ ゴシック" w:eastAsia="ＭＳ ゴシック" w:hAnsi="ＭＳ ゴシック" w:cs="ＭＳ ゴシック" w:hint="eastAsia"/>
                          <w:lang w:val="pt-BR"/>
                        </w:rPr>
                        <w:t>◆</w:t>
                      </w:r>
                      <w:r w:rsidRPr="00BA0F53">
                        <w:rPr>
                          <w:rFonts w:ascii="Century Gothic" w:eastAsia="メイリオ" w:hAnsi="Century Gothic" w:cs="メイリオ"/>
                          <w:lang w:val="pt-BR"/>
                        </w:rPr>
                        <w:t>Fornecimento de informações da Prefeitura e da comunidade através do informativo e notificações circulares.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CDA" w:rsidRPr="00763A02" w:rsidRDefault="00A60CDA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6C086C" w:rsidRPr="00763A02" w:rsidRDefault="006C086C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6C086C" w:rsidRPr="00763A02" w:rsidRDefault="006C086C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6C086C" w:rsidRPr="00763A02" w:rsidRDefault="006C086C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6C086C" w:rsidRPr="00763A02" w:rsidRDefault="006C086C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6C086C" w:rsidRPr="00763A02" w:rsidRDefault="006C086C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6C086C" w:rsidRPr="00763A02" w:rsidRDefault="006C086C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EB25DC" w:rsidRPr="00763A02" w:rsidRDefault="00EB25DC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A46746" w:rsidRPr="00763A02" w:rsidRDefault="00A46746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A46746" w:rsidRPr="00763A02" w:rsidRDefault="00A46746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86496B" w:rsidRPr="00763A02" w:rsidRDefault="0086496B" w:rsidP="0086496B">
      <w:pPr>
        <w:spacing w:line="300" w:lineRule="exact"/>
        <w:rPr>
          <w:rFonts w:ascii="BIZ UDPゴシック" w:eastAsia="BIZ UDPゴシック" w:hAnsi="BIZ UDPゴシック" w:cs="メイリオ"/>
          <w:szCs w:val="21"/>
        </w:rPr>
      </w:pPr>
    </w:p>
    <w:p w:rsidR="006C086C" w:rsidRPr="00763A02" w:rsidRDefault="006C086C" w:rsidP="0086496B">
      <w:pPr>
        <w:spacing w:line="300" w:lineRule="exact"/>
        <w:rPr>
          <w:rFonts w:ascii="BIZ UDPゴシック" w:eastAsia="BIZ UDPゴシック" w:hAnsi="BIZ UDPゴシック" w:cs="メイリオ"/>
          <w:szCs w:val="21"/>
          <w:lang w:val="pt-BR"/>
        </w:rPr>
      </w:pPr>
      <w:r w:rsidRPr="00763A02">
        <w:rPr>
          <w:rFonts w:ascii="BIZ UDPゴシック" w:eastAsia="BIZ UDPゴシック" w:hAnsi="BIZ UDPゴシック" w:cs="メイリオ"/>
          <w:szCs w:val="21"/>
        </w:rPr>
        <w:t xml:space="preserve">　</w:t>
      </w:r>
      <w:r w:rsidR="00026150" w:rsidRPr="00763A02">
        <w:rPr>
          <w:rFonts w:ascii="BIZ UDPゴシック" w:eastAsia="BIZ UDPゴシック" w:hAnsi="BIZ UDPゴシック" w:cs="メイリオ"/>
          <w:szCs w:val="21"/>
          <w:lang w:val="pt-BR"/>
        </w:rPr>
        <w:t xml:space="preserve">No Município de Minokamo existem </w:t>
      </w:r>
      <w:r w:rsidR="00ED362E" w:rsidRPr="00763A02">
        <w:rPr>
          <w:rFonts w:ascii="BIZ UDPゴシック" w:eastAsia="BIZ UDPゴシック" w:hAnsi="BIZ UDPゴシック" w:cs="メイリオ"/>
          <w:szCs w:val="21"/>
          <w:lang w:val="pt-BR"/>
        </w:rPr>
        <w:t xml:space="preserve">Associações de Moradores em todos os bairros, em 1º de abril de </w:t>
      </w:r>
      <w:r w:rsidR="00F74A18" w:rsidRPr="00763A02">
        <w:rPr>
          <w:rFonts w:ascii="BIZ UDPゴシック" w:eastAsia="BIZ UDPゴシック" w:hAnsi="BIZ UDPゴシック" w:cs="メイリオ" w:hint="eastAsia"/>
          <w:szCs w:val="21"/>
          <w:lang w:val="pt-BR"/>
        </w:rPr>
        <w:t>202</w:t>
      </w:r>
      <w:r w:rsidR="00F50527" w:rsidRPr="00763A02">
        <w:rPr>
          <w:rFonts w:ascii="BIZ UDPゴシック" w:eastAsia="BIZ UDPゴシック" w:hAnsi="BIZ UDPゴシック" w:cs="メイリオ" w:hint="eastAsia"/>
          <w:szCs w:val="21"/>
          <w:lang w:val="pt-BR"/>
        </w:rPr>
        <w:t>3</w:t>
      </w:r>
      <w:r w:rsidR="00ED362E" w:rsidRPr="00763A02">
        <w:rPr>
          <w:rFonts w:ascii="BIZ UDPゴシック" w:eastAsia="BIZ UDPゴシック" w:hAnsi="BIZ UDPゴシック" w:cs="メイリオ"/>
          <w:szCs w:val="21"/>
          <w:lang w:val="pt-BR"/>
        </w:rPr>
        <w:t xml:space="preserve"> contamos com total de 1</w:t>
      </w:r>
      <w:r w:rsidR="00F50527" w:rsidRPr="00763A02">
        <w:rPr>
          <w:rFonts w:ascii="BIZ UDPゴシック" w:eastAsia="BIZ UDPゴシック" w:hAnsi="BIZ UDPゴシック" w:cs="メイリオ" w:hint="eastAsia"/>
          <w:szCs w:val="21"/>
          <w:lang w:val="pt-BR"/>
        </w:rPr>
        <w:t>69</w:t>
      </w:r>
      <w:r w:rsidR="00ED362E" w:rsidRPr="00763A02">
        <w:rPr>
          <w:rFonts w:ascii="BIZ UDPゴシック" w:eastAsia="BIZ UDPゴシック" w:hAnsi="BIZ UDPゴシック" w:cs="メイリオ"/>
          <w:szCs w:val="21"/>
          <w:lang w:val="pt-BR"/>
        </w:rPr>
        <w:t xml:space="preserve"> associações.</w:t>
      </w:r>
    </w:p>
    <w:p w:rsidR="00B21246" w:rsidRPr="00763A02" w:rsidRDefault="00ED362E" w:rsidP="0086496B">
      <w:pPr>
        <w:spacing w:line="300" w:lineRule="exact"/>
        <w:rPr>
          <w:rFonts w:ascii="BIZ UDPゴシック" w:eastAsia="BIZ UDPゴシック" w:hAnsi="BIZ UDPゴシック" w:cs="メイリオ"/>
          <w:szCs w:val="21"/>
          <w:u w:val="single"/>
          <w:lang w:val="pt-BR"/>
        </w:rPr>
      </w:pPr>
      <w:r w:rsidRPr="00763A02">
        <w:rPr>
          <w:rFonts w:ascii="BIZ UDPゴシック" w:eastAsia="BIZ UDPゴシック" w:hAnsi="BIZ UDPゴシック" w:cs="メイリオ"/>
          <w:szCs w:val="21"/>
        </w:rPr>
        <w:t xml:space="preserve">　</w:t>
      </w:r>
      <w:r w:rsidR="00BA0F53" w:rsidRPr="00763A02">
        <w:rPr>
          <w:rFonts w:ascii="BIZ UDPゴシック" w:eastAsia="BIZ UDPゴシック" w:hAnsi="BIZ UDPゴシック" w:cs="メイリオ"/>
          <w:szCs w:val="21"/>
          <w:lang w:val="pt-BR"/>
        </w:rPr>
        <w:t>A</w:t>
      </w:r>
      <w:r w:rsidRPr="00763A02">
        <w:rPr>
          <w:rFonts w:ascii="BIZ UDPゴシック" w:eastAsia="BIZ UDPゴシック" w:hAnsi="BIZ UDPゴシック" w:cs="メイリオ"/>
          <w:szCs w:val="21"/>
          <w:lang w:val="pt-BR"/>
        </w:rPr>
        <w:t xml:space="preserve"> região de sua residência </w:t>
      </w:r>
      <w:r w:rsidR="00BA0F53" w:rsidRPr="00763A02">
        <w:rPr>
          <w:rFonts w:ascii="BIZ UDPゴシック" w:eastAsia="BIZ UDPゴシック" w:hAnsi="BIZ UDPゴシック" w:cs="メイリオ"/>
          <w:szCs w:val="21"/>
          <w:lang w:val="pt-BR"/>
        </w:rPr>
        <w:t xml:space="preserve">faz parte da Associaçõa de Moradores de </w:t>
      </w:r>
      <w:r w:rsidR="00BA0F53" w:rsidRPr="00763A02">
        <w:rPr>
          <w:rFonts w:ascii="BIZ UDPゴシック" w:eastAsia="BIZ UDPゴシック" w:hAnsi="BIZ UDPゴシック" w:cs="メイリオ"/>
          <w:szCs w:val="21"/>
          <w:u w:val="single"/>
        </w:rPr>
        <w:t xml:space="preserve">　　　　</w:t>
      </w:r>
      <w:r w:rsidR="006205D3" w:rsidRPr="00763A02">
        <w:rPr>
          <w:rFonts w:ascii="BIZ UDPゴシック" w:eastAsia="BIZ UDPゴシック" w:hAnsi="BIZ UDPゴシック" w:cs="メイリオ"/>
          <w:szCs w:val="21"/>
          <w:u w:val="single"/>
        </w:rPr>
        <w:t xml:space="preserve">　　　　　　</w:t>
      </w:r>
    </w:p>
    <w:p w:rsidR="00EB25DC" w:rsidRPr="00763A02" w:rsidRDefault="00BA0F53" w:rsidP="0086496B">
      <w:pPr>
        <w:spacing w:line="300" w:lineRule="exact"/>
        <w:rPr>
          <w:rFonts w:ascii="BIZ UDPゴシック" w:eastAsia="BIZ UDPゴシック" w:hAnsi="BIZ UDPゴシック" w:cs="メイリオ"/>
          <w:szCs w:val="21"/>
          <w:u w:val="single"/>
          <w:lang w:val="pt-BR"/>
        </w:rPr>
      </w:pPr>
      <w:r w:rsidRPr="00763A02">
        <w:rPr>
          <w:rFonts w:ascii="BIZ UDPゴシック" w:eastAsia="BIZ UDPゴシック" w:hAnsi="BIZ UDPゴシック" w:cs="メイリオ"/>
          <w:szCs w:val="21"/>
          <w:lang w:val="pt-BR"/>
        </w:rPr>
        <w:t xml:space="preserve">grupo </w:t>
      </w:r>
      <w:r w:rsidRPr="00763A02">
        <w:rPr>
          <w:rFonts w:ascii="BIZ UDPゴシック" w:eastAsia="BIZ UDPゴシック" w:hAnsi="BIZ UDPゴシック" w:cs="メイリオ"/>
          <w:szCs w:val="21"/>
          <w:u w:val="single"/>
          <w:lang w:val="pt-BR"/>
        </w:rPr>
        <w:t xml:space="preserve">            </w:t>
      </w:r>
    </w:p>
    <w:p w:rsidR="00697148" w:rsidRPr="00763A02" w:rsidRDefault="00F652FF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  <w:r w:rsidRPr="00763A02"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847B2" wp14:editId="72933208">
                <wp:simplePos x="0" y="0"/>
                <wp:positionH relativeFrom="margin">
                  <wp:posOffset>20406</wp:posOffset>
                </wp:positionH>
                <wp:positionV relativeFrom="paragraph">
                  <wp:posOffset>141640</wp:posOffset>
                </wp:positionV>
                <wp:extent cx="6007100" cy="3113448"/>
                <wp:effectExtent l="0" t="0" r="1270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3113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5DC" w:rsidRPr="00084F9D" w:rsidRDefault="00BA0F53" w:rsidP="00F652FF">
                            <w:pPr>
                              <w:spacing w:line="300" w:lineRule="exact"/>
                              <w:rPr>
                                <w:rFonts w:ascii="Century Gothic" w:eastAsia="メイリオ" w:hAnsi="Century Gothic" w:cs="メイリオ"/>
                                <w:szCs w:val="21"/>
                                <w:u w:val="single"/>
                                <w:lang w:val="pt-BR"/>
                              </w:rPr>
                            </w:pPr>
                            <w:r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  <w:t xml:space="preserve">Sobre a Associação de Moradores de </w:t>
                            </w:r>
                            <w:r w:rsidR="00EB25DC"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877472"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EB25DC"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F652FF" w:rsidRPr="00F652FF" w:rsidRDefault="00F652FF" w:rsidP="00F652FF">
                            <w:pPr>
                              <w:spacing w:line="300" w:lineRule="exact"/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</w:pPr>
                          </w:p>
                          <w:p w:rsidR="006205D3" w:rsidRPr="00F652FF" w:rsidRDefault="00BA0F53" w:rsidP="00F652FF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Century Gothic" w:eastAsia="メイリオ" w:hAnsi="Century Gothic" w:cs="メイリオ"/>
                                <w:szCs w:val="21"/>
                              </w:rPr>
                            </w:pPr>
                            <w:r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</w:rPr>
                              <w:t>Taxas</w:t>
                            </w:r>
                            <w:proofErr w:type="spellEnd"/>
                          </w:p>
                          <w:p w:rsidR="00EB25DC" w:rsidRPr="00F652FF" w:rsidRDefault="00BA0F53" w:rsidP="00F652FF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</w:pPr>
                            <w:r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  <w:t>Taxa de inscrição \</w:t>
                            </w:r>
                            <w:r w:rsidR="00EB25DC"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BA0F53" w:rsidRPr="00084F9D" w:rsidRDefault="00BA0F53" w:rsidP="00F652FF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</w:pPr>
                            <w:r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  <w:t>Anuidade \</w:t>
                            </w:r>
                            <w:r w:rsidR="00EB25DC"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 w:rsidR="00EB25DC"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</w:rPr>
                              <w:t xml:space="preserve">　</w:t>
                            </w:r>
                          </w:p>
                          <w:p w:rsidR="006205D3" w:rsidRPr="00F652FF" w:rsidRDefault="00BA0F53" w:rsidP="00F652FF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</w:pPr>
                            <w:r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  <w:t xml:space="preserve">Valor parcial de anuidade </w:t>
                            </w:r>
                            <w:r w:rsidR="00EB25DC"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 w:rsidR="00EB25DC"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</w:rPr>
                              <w:t>円</w:t>
                            </w:r>
                          </w:p>
                          <w:p w:rsidR="006205D3" w:rsidRPr="00F652FF" w:rsidRDefault="00BA0F53" w:rsidP="00F652FF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Century Gothic" w:eastAsia="メイリオ" w:hAnsi="Century Gothic" w:cs="メイリオ"/>
                                <w:szCs w:val="21"/>
                              </w:rPr>
                            </w:pPr>
                            <w:r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</w:rPr>
                              <w:t>Reuni</w:t>
                            </w:r>
                            <w:proofErr w:type="spellEnd"/>
                            <w:r w:rsidR="00652104"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  <w:t>ões e atividades</w:t>
                            </w:r>
                          </w:p>
                          <w:p w:rsidR="006205D3" w:rsidRPr="00F652FF" w:rsidRDefault="00652104" w:rsidP="00F652FF">
                            <w:pPr>
                              <w:spacing w:line="300" w:lineRule="exact"/>
                              <w:ind w:left="360"/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</w:pPr>
                            <w:r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  <w:t>Informaremos através da prancheta de aviso (notificação circular). Participe para poder conhecer os vizinhos.</w:t>
                            </w:r>
                          </w:p>
                          <w:p w:rsidR="006205D3" w:rsidRPr="00F652FF" w:rsidRDefault="00652104" w:rsidP="00F652FF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</w:pPr>
                            <w:r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  <w:t xml:space="preserve"> Prancheta de avisos (notificação circular)</w:t>
                            </w:r>
                          </w:p>
                          <w:p w:rsidR="006205D3" w:rsidRPr="00F652FF" w:rsidRDefault="00652104" w:rsidP="00F652FF">
                            <w:pPr>
                              <w:spacing w:line="300" w:lineRule="exact"/>
                              <w:ind w:left="120" w:firstLineChars="150" w:firstLine="315"/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</w:pPr>
                            <w:r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  <w:t>Quando a prancheta chegar na sua residência, após ler, entregue para a próxima pessoa.</w:t>
                            </w:r>
                          </w:p>
                          <w:p w:rsidR="006205D3" w:rsidRPr="00F652FF" w:rsidRDefault="00652104" w:rsidP="00F652FF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Century Gothic" w:eastAsia="メイリオ" w:hAnsi="Century Gothic" w:cs="メイリオ"/>
                                <w:szCs w:val="21"/>
                              </w:rPr>
                            </w:pPr>
                            <w:r w:rsidRPr="00084F9D"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</w:rPr>
                              <w:t>Inscrição</w:t>
                            </w:r>
                            <w:proofErr w:type="spellEnd"/>
                          </w:p>
                          <w:p w:rsidR="006205D3" w:rsidRPr="00F652FF" w:rsidRDefault="00652104" w:rsidP="00F652FF">
                            <w:pPr>
                              <w:spacing w:line="300" w:lineRule="exact"/>
                              <w:ind w:left="360"/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</w:pPr>
                            <w:r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  <w:t>Pre</w:t>
                            </w:r>
                            <w:r w:rsidR="00F652FF"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  <w:t>encher</w:t>
                            </w:r>
                            <w:r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  <w:t xml:space="preserve"> os dados necessários </w:t>
                            </w:r>
                            <w:r w:rsidR="00F652FF"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  <w:t>na</w:t>
                            </w:r>
                            <w:r w:rsidR="006205D3"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</w:rPr>
                              <w:t>『</w:t>
                            </w:r>
                            <w:r w:rsidR="00F652FF"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  <w:t>Solicitação de Inscrição para a Associação de Moradores</w:t>
                            </w:r>
                            <w:r w:rsidR="00F652FF"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</w:rPr>
                              <w:t>』</w:t>
                            </w:r>
                            <w:r w:rsidR="00F652FF" w:rsidRPr="00F652FF">
                              <w:rPr>
                                <w:rFonts w:ascii="Century Gothic" w:eastAsia="メイリオ" w:hAnsi="Century Gothic" w:cs="メイリオ"/>
                                <w:szCs w:val="21"/>
                                <w:lang w:val="pt-BR"/>
                              </w:rPr>
                              <w:t>e entregar na mesma.</w:t>
                            </w:r>
                          </w:p>
                          <w:p w:rsidR="006205D3" w:rsidRPr="00F652FF" w:rsidRDefault="006205D3" w:rsidP="00F652FF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847B2" id="テキスト ボックス 2" o:spid="_x0000_s1027" type="#_x0000_t202" style="position:absolute;left:0;text-align:left;margin-left:1.6pt;margin-top:11.15pt;width:473pt;height:245.1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" fillcolor="white [3201]" strokeweight=".5pt">
                <v:textbox>
                  <w:txbxContent>
                    <w:p w:rsidR="00EB25DC" w:rsidRPr="00084F9D" w:rsidRDefault="00BA0F53" w:rsidP="00F652FF">
                      <w:pPr>
                        <w:spacing w:line="300" w:lineRule="exact"/>
                        <w:rPr>
                          <w:rFonts w:ascii="Century Gothic" w:eastAsia="メイリオ" w:hAnsi="Century Gothic" w:cs="メイリオ"/>
                          <w:szCs w:val="21"/>
                          <w:u w:val="single"/>
                          <w:lang w:val="pt-BR"/>
                        </w:rPr>
                      </w:pPr>
                      <w:r w:rsidRPr="00F652FF"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  <w:t xml:space="preserve">Sobre a Associação de Moradores de </w:t>
                      </w:r>
                      <w:r w:rsidR="00EB25DC" w:rsidRPr="00F652FF">
                        <w:rPr>
                          <w:rFonts w:ascii="Century Gothic" w:eastAsia="メイリオ" w:hAnsi="Century Gothic" w:cs="メイリオ"/>
                          <w:szCs w:val="21"/>
                          <w:u w:val="single"/>
                        </w:rPr>
                        <w:t xml:space="preserve">　　　</w:t>
                      </w:r>
                      <w:r w:rsidR="00877472" w:rsidRPr="00F652FF">
                        <w:rPr>
                          <w:rFonts w:ascii="Century Gothic" w:eastAsia="メイリオ" w:hAnsi="Century Gothic" w:cs="メイリオ"/>
                          <w:szCs w:val="21"/>
                          <w:u w:val="single"/>
                        </w:rPr>
                        <w:t xml:space="preserve">　</w:t>
                      </w:r>
                      <w:r w:rsidR="00EB25DC" w:rsidRPr="00F652FF">
                        <w:rPr>
                          <w:rFonts w:ascii="Century Gothic" w:eastAsia="メイリオ" w:hAnsi="Century Gothic" w:cs="メイリオ"/>
                          <w:szCs w:val="21"/>
                          <w:u w:val="single"/>
                        </w:rPr>
                        <w:t xml:space="preserve">　　　　　</w:t>
                      </w:r>
                    </w:p>
                    <w:p w:rsidR="00F652FF" w:rsidRPr="00F652FF" w:rsidRDefault="00F652FF" w:rsidP="00F652FF">
                      <w:pPr>
                        <w:spacing w:line="300" w:lineRule="exact"/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</w:pPr>
                    </w:p>
                    <w:p w:rsidR="006205D3" w:rsidRPr="00F652FF" w:rsidRDefault="00BA0F53" w:rsidP="00F652FF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Century Gothic" w:eastAsia="メイリオ" w:hAnsi="Century Gothic" w:cs="メイリオ"/>
                          <w:szCs w:val="21"/>
                        </w:rPr>
                      </w:pPr>
                      <w:r w:rsidRPr="00F652FF"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  <w:t xml:space="preserve"> </w:t>
                      </w:r>
                      <w:proofErr w:type="spellStart"/>
                      <w:r w:rsidRPr="00F652FF">
                        <w:rPr>
                          <w:rFonts w:ascii="Century Gothic" w:eastAsia="メイリオ" w:hAnsi="Century Gothic" w:cs="メイリオ"/>
                          <w:szCs w:val="21"/>
                        </w:rPr>
                        <w:t>Taxas</w:t>
                      </w:r>
                      <w:proofErr w:type="spellEnd"/>
                    </w:p>
                    <w:p w:rsidR="00EB25DC" w:rsidRPr="00F652FF" w:rsidRDefault="00BA0F53" w:rsidP="00F652FF">
                      <w:pPr>
                        <w:spacing w:line="300" w:lineRule="exact"/>
                        <w:ind w:firstLineChars="200" w:firstLine="420"/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</w:pPr>
                      <w:r w:rsidRPr="00F652FF"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  <w:t>Taxa de inscrição \</w:t>
                      </w:r>
                      <w:r w:rsidR="00EB25DC" w:rsidRPr="00F652FF">
                        <w:rPr>
                          <w:rFonts w:ascii="Century Gothic" w:eastAsia="メイリオ" w:hAnsi="Century Gothic" w:cs="メイリオ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:rsidR="00BA0F53" w:rsidRPr="00084F9D" w:rsidRDefault="00BA0F53" w:rsidP="00F652FF">
                      <w:pPr>
                        <w:spacing w:line="300" w:lineRule="exact"/>
                        <w:ind w:firstLineChars="200" w:firstLine="420"/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</w:pPr>
                      <w:r w:rsidRPr="00F652FF"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  <w:t>Anuidade \</w:t>
                      </w:r>
                      <w:r w:rsidR="00EB25DC" w:rsidRPr="00F652FF">
                        <w:rPr>
                          <w:rFonts w:ascii="Century Gothic" w:eastAsia="メイリオ" w:hAnsi="Century Gothic" w:cs="メイリオ"/>
                          <w:szCs w:val="21"/>
                          <w:u w:val="single"/>
                        </w:rPr>
                        <w:t xml:space="preserve">　　　　　　　　　</w:t>
                      </w:r>
                      <w:r w:rsidR="00EB25DC" w:rsidRPr="00F652FF">
                        <w:rPr>
                          <w:rFonts w:ascii="Century Gothic" w:eastAsia="メイリオ" w:hAnsi="Century Gothic" w:cs="メイリオ"/>
                          <w:szCs w:val="21"/>
                        </w:rPr>
                        <w:t xml:space="preserve">　</w:t>
                      </w:r>
                    </w:p>
                    <w:p w:rsidR="006205D3" w:rsidRPr="00F652FF" w:rsidRDefault="00BA0F53" w:rsidP="00F652FF">
                      <w:pPr>
                        <w:spacing w:line="300" w:lineRule="exact"/>
                        <w:ind w:firstLineChars="200" w:firstLine="420"/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</w:pPr>
                      <w:r w:rsidRPr="00F652FF"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  <w:t xml:space="preserve">Valor parcial de anuidade </w:t>
                      </w:r>
                      <w:r w:rsidR="00EB25DC" w:rsidRPr="00F652FF">
                        <w:rPr>
                          <w:rFonts w:ascii="Century Gothic" w:eastAsia="メイリオ" w:hAnsi="Century Gothic" w:cs="メイリオ"/>
                          <w:szCs w:val="21"/>
                          <w:u w:val="single"/>
                        </w:rPr>
                        <w:t xml:space="preserve">　　　　　　　　　</w:t>
                      </w:r>
                      <w:r w:rsidR="00EB25DC" w:rsidRPr="00F652FF">
                        <w:rPr>
                          <w:rFonts w:ascii="Century Gothic" w:eastAsia="メイリオ" w:hAnsi="Century Gothic" w:cs="メイリオ"/>
                          <w:szCs w:val="21"/>
                        </w:rPr>
                        <w:t>円</w:t>
                      </w:r>
                    </w:p>
                    <w:p w:rsidR="006205D3" w:rsidRPr="00F652FF" w:rsidRDefault="00BA0F53" w:rsidP="00F652FF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Century Gothic" w:eastAsia="メイリオ" w:hAnsi="Century Gothic" w:cs="メイリオ"/>
                          <w:szCs w:val="21"/>
                        </w:rPr>
                      </w:pPr>
                      <w:r w:rsidRPr="00F652FF">
                        <w:rPr>
                          <w:rFonts w:ascii="Century Gothic" w:eastAsia="メイリオ" w:hAnsi="Century Gothic" w:cs="メイリオ"/>
                          <w:szCs w:val="21"/>
                        </w:rPr>
                        <w:t xml:space="preserve"> </w:t>
                      </w:r>
                      <w:proofErr w:type="spellStart"/>
                      <w:r w:rsidRPr="00F652FF">
                        <w:rPr>
                          <w:rFonts w:ascii="Century Gothic" w:eastAsia="メイリオ" w:hAnsi="Century Gothic" w:cs="メイリオ"/>
                          <w:szCs w:val="21"/>
                        </w:rPr>
                        <w:t>Reuni</w:t>
                      </w:r>
                      <w:proofErr w:type="spellEnd"/>
                      <w:r w:rsidR="00652104" w:rsidRPr="00F652FF"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  <w:t>ões e atividades</w:t>
                      </w:r>
                    </w:p>
                    <w:p w:rsidR="006205D3" w:rsidRPr="00F652FF" w:rsidRDefault="00652104" w:rsidP="00F652FF">
                      <w:pPr>
                        <w:spacing w:line="300" w:lineRule="exact"/>
                        <w:ind w:left="360"/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</w:pPr>
                      <w:r w:rsidRPr="00F652FF"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  <w:t>Informaremos através da prancheta de aviso (notificação circular). Participe para poder conhecer os vizinhos.</w:t>
                      </w:r>
                    </w:p>
                    <w:p w:rsidR="006205D3" w:rsidRPr="00F652FF" w:rsidRDefault="00652104" w:rsidP="00F652FF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</w:pPr>
                      <w:r w:rsidRPr="00F652FF"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  <w:t xml:space="preserve"> Prancheta de avisos (notificação circular)</w:t>
                      </w:r>
                    </w:p>
                    <w:p w:rsidR="006205D3" w:rsidRPr="00F652FF" w:rsidRDefault="00652104" w:rsidP="00F652FF">
                      <w:pPr>
                        <w:spacing w:line="300" w:lineRule="exact"/>
                        <w:ind w:left="120" w:firstLineChars="150" w:firstLine="315"/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</w:pPr>
                      <w:r w:rsidRPr="00F652FF"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  <w:t>Quando a prancheta chegar na sua residência, após ler, entregue para a próxima pessoa.</w:t>
                      </w:r>
                    </w:p>
                    <w:p w:rsidR="006205D3" w:rsidRPr="00F652FF" w:rsidRDefault="00652104" w:rsidP="00F652FF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Century Gothic" w:eastAsia="メイリオ" w:hAnsi="Century Gothic" w:cs="メイリオ"/>
                          <w:szCs w:val="21"/>
                        </w:rPr>
                      </w:pPr>
                      <w:r w:rsidRPr="00084F9D"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  <w:t xml:space="preserve"> </w:t>
                      </w:r>
                      <w:proofErr w:type="spellStart"/>
                      <w:r w:rsidRPr="00F652FF">
                        <w:rPr>
                          <w:rFonts w:ascii="Century Gothic" w:eastAsia="メイリオ" w:hAnsi="Century Gothic" w:cs="メイリオ"/>
                          <w:szCs w:val="21"/>
                        </w:rPr>
                        <w:t>Inscrição</w:t>
                      </w:r>
                      <w:proofErr w:type="spellEnd"/>
                    </w:p>
                    <w:p w:rsidR="006205D3" w:rsidRPr="00F652FF" w:rsidRDefault="00652104" w:rsidP="00F652FF">
                      <w:pPr>
                        <w:spacing w:line="300" w:lineRule="exact"/>
                        <w:ind w:left="360"/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</w:pPr>
                      <w:r w:rsidRPr="00F652FF"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  <w:t>Pre</w:t>
                      </w:r>
                      <w:r w:rsidR="00F652FF" w:rsidRPr="00F652FF"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  <w:t>encher</w:t>
                      </w:r>
                      <w:r w:rsidRPr="00F652FF"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  <w:t xml:space="preserve"> os dados necessários </w:t>
                      </w:r>
                      <w:r w:rsidR="00F652FF" w:rsidRPr="00F652FF"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  <w:t>na</w:t>
                      </w:r>
                      <w:r w:rsidR="006205D3" w:rsidRPr="00F652FF">
                        <w:rPr>
                          <w:rFonts w:ascii="Century Gothic" w:eastAsia="メイリオ" w:hAnsi="Century Gothic" w:cs="メイリオ"/>
                          <w:szCs w:val="21"/>
                        </w:rPr>
                        <w:t>『</w:t>
                      </w:r>
                      <w:r w:rsidR="00F652FF" w:rsidRPr="00F652FF"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  <w:t>Solicitação de Inscrição para a Associação de Moradores</w:t>
                      </w:r>
                      <w:r w:rsidR="00F652FF" w:rsidRPr="00F652FF">
                        <w:rPr>
                          <w:rFonts w:ascii="Century Gothic" w:eastAsia="メイリオ" w:hAnsi="Century Gothic" w:cs="メイリオ"/>
                          <w:szCs w:val="21"/>
                        </w:rPr>
                        <w:t>』</w:t>
                      </w:r>
                      <w:r w:rsidR="00F652FF" w:rsidRPr="00F652FF">
                        <w:rPr>
                          <w:rFonts w:ascii="Century Gothic" w:eastAsia="メイリオ" w:hAnsi="Century Gothic" w:cs="メイリオ"/>
                          <w:szCs w:val="21"/>
                          <w:lang w:val="pt-BR"/>
                        </w:rPr>
                        <w:t>e entregar na mesma.</w:t>
                      </w:r>
                    </w:p>
                    <w:p w:rsidR="006205D3" w:rsidRPr="00F652FF" w:rsidRDefault="006205D3" w:rsidP="00F652FF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7148" w:rsidRPr="00763A02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697148" w:rsidRPr="00763A02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697148" w:rsidRPr="00763A02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697148" w:rsidRPr="00763A02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697148" w:rsidRPr="00763A02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697148" w:rsidRPr="00763A02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697148" w:rsidRPr="00763A02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697148" w:rsidRPr="00763A02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697148" w:rsidRPr="00763A02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697148" w:rsidRPr="00763A02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697148" w:rsidRPr="00763A02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Cs w:val="21"/>
          <w:lang w:val="pt-BR"/>
        </w:rPr>
      </w:pPr>
    </w:p>
    <w:p w:rsidR="00697148" w:rsidRPr="00763A02" w:rsidRDefault="00697148" w:rsidP="006C086C">
      <w:pPr>
        <w:spacing w:line="400" w:lineRule="exact"/>
        <w:rPr>
          <w:rFonts w:ascii="BIZ UDPゴシック" w:eastAsia="BIZ UDPゴシック" w:hAnsi="BIZ UDPゴシック" w:cs="メイリオ"/>
          <w:sz w:val="24"/>
          <w:szCs w:val="24"/>
          <w:lang w:val="pt-BR"/>
        </w:rPr>
      </w:pPr>
    </w:p>
    <w:p w:rsidR="00697148" w:rsidRPr="00763A02" w:rsidRDefault="00F652FF" w:rsidP="00697148">
      <w:pPr>
        <w:spacing w:line="480" w:lineRule="exact"/>
        <w:rPr>
          <w:rFonts w:ascii="BIZ UDPゴシック" w:eastAsia="BIZ UDPゴシック" w:hAnsi="BIZ UDPゴシック" w:cs="メイリオ"/>
          <w:szCs w:val="21"/>
          <w:lang w:val="pt-BR"/>
        </w:rPr>
      </w:pPr>
      <w:r w:rsidRPr="00763A02">
        <w:rPr>
          <w:rFonts w:ascii="BIZ UDPゴシック" w:eastAsia="BIZ UDPゴシック" w:hAnsi="BIZ UDPゴシック" w:cs="メイリオ"/>
          <w:szCs w:val="21"/>
          <w:lang w:val="pt-BR"/>
        </w:rPr>
        <w:t>Contato</w:t>
      </w:r>
    </w:p>
    <w:p w:rsidR="0086496B" w:rsidRPr="00763A02" w:rsidRDefault="00F652FF" w:rsidP="00F652FF">
      <w:pPr>
        <w:spacing w:line="480" w:lineRule="exact"/>
        <w:rPr>
          <w:rFonts w:ascii="BIZ UDPゴシック" w:eastAsia="BIZ UDPゴシック" w:hAnsi="BIZ UDPゴシック" w:cs="メイリオ"/>
          <w:szCs w:val="21"/>
          <w:lang w:val="pt-BR"/>
        </w:rPr>
      </w:pPr>
      <w:r w:rsidRPr="00763A02">
        <w:rPr>
          <w:rFonts w:ascii="BIZ UDPゴシック" w:eastAsia="BIZ UDPゴシック" w:hAnsi="BIZ UDPゴシック" w:cs="メイリオ"/>
          <w:szCs w:val="21"/>
          <w:lang w:val="pt-BR"/>
        </w:rPr>
        <w:t xml:space="preserve">Associação de Moradores de </w:t>
      </w:r>
      <w:r w:rsidR="00697148" w:rsidRPr="00763A02">
        <w:rPr>
          <w:rFonts w:ascii="BIZ UDPゴシック" w:eastAsia="BIZ UDPゴシック" w:hAnsi="BIZ UDPゴシック" w:cs="メイリオ"/>
          <w:szCs w:val="21"/>
          <w:u w:val="single"/>
        </w:rPr>
        <w:t xml:space="preserve">　　　　　　　　</w:t>
      </w:r>
      <w:r w:rsidRPr="00763A02">
        <w:rPr>
          <w:rFonts w:ascii="BIZ UDPゴシック" w:eastAsia="BIZ UDPゴシック" w:hAnsi="BIZ UDPゴシック" w:cs="メイリオ"/>
          <w:szCs w:val="21"/>
        </w:rPr>
        <w:t xml:space="preserve">　</w:t>
      </w:r>
      <w:r w:rsidR="0086496B" w:rsidRPr="00763A02">
        <w:rPr>
          <w:rFonts w:ascii="BIZ UDPゴシック" w:eastAsia="BIZ UDPゴシック" w:hAnsi="BIZ UDPゴシック" w:cs="メイリオ"/>
          <w:szCs w:val="21"/>
          <w:lang w:val="pt-BR"/>
        </w:rPr>
        <w:t>(</w:t>
      </w:r>
      <w:r w:rsidRPr="00763A02">
        <w:rPr>
          <w:rFonts w:ascii="BIZ UDPゴシック" w:eastAsia="BIZ UDPゴシック" w:hAnsi="BIZ UDPゴシック" w:cs="メイリオ"/>
          <w:szCs w:val="21"/>
          <w:lang w:val="pt-BR"/>
        </w:rPr>
        <w:t>Presidente</w:t>
      </w:r>
      <w:r w:rsidRPr="00763A02">
        <w:rPr>
          <w:rFonts w:ascii="BIZ UDPゴシック" w:eastAsia="BIZ UDPゴシック" w:hAnsi="BIZ UDPゴシック" w:cs="メイリオ"/>
          <w:szCs w:val="21"/>
        </w:rPr>
        <w:t>・</w:t>
      </w:r>
      <w:r w:rsidRPr="00763A02">
        <w:rPr>
          <w:rFonts w:ascii="BIZ UDPゴシック" w:eastAsia="BIZ UDPゴシック" w:hAnsi="BIZ UDPゴシック" w:cs="メイリオ"/>
          <w:szCs w:val="21"/>
          <w:lang w:val="pt-BR"/>
        </w:rPr>
        <w:t>líder do grupo</w:t>
      </w:r>
      <w:r w:rsidR="00697148" w:rsidRPr="00763A02">
        <w:rPr>
          <w:rFonts w:ascii="BIZ UDPゴシック" w:eastAsia="BIZ UDPゴシック" w:hAnsi="BIZ UDPゴシック" w:cs="メイリオ"/>
          <w:szCs w:val="21"/>
          <w:lang w:val="pt-BR"/>
        </w:rPr>
        <w:t>）</w:t>
      </w:r>
      <w:r w:rsidR="00697148" w:rsidRPr="00763A02">
        <w:rPr>
          <w:rFonts w:ascii="BIZ UDPゴシック" w:eastAsia="BIZ UDPゴシック" w:hAnsi="BIZ UDPゴシック" w:cs="メイリオ"/>
          <w:szCs w:val="21"/>
          <w:u w:val="single"/>
        </w:rPr>
        <w:t xml:space="preserve">　　　　　　　　</w:t>
      </w:r>
      <w:r w:rsidRPr="00763A02">
        <w:rPr>
          <w:rFonts w:ascii="BIZ UDPゴシック" w:eastAsia="BIZ UDPゴシック" w:hAnsi="BIZ UDPゴシック" w:cs="メイリオ"/>
          <w:szCs w:val="21"/>
        </w:rPr>
        <w:t xml:space="preserve">　</w:t>
      </w:r>
    </w:p>
    <w:p w:rsidR="002B464E" w:rsidRPr="00763A02" w:rsidRDefault="00F652FF" w:rsidP="00D0112B">
      <w:pPr>
        <w:spacing w:line="480" w:lineRule="exact"/>
        <w:rPr>
          <w:rFonts w:ascii="BIZ UDPゴシック" w:eastAsia="BIZ UDPゴシック" w:hAnsi="BIZ UDPゴシック" w:cs="メイリオ"/>
          <w:szCs w:val="21"/>
          <w:lang w:val="pt-BR"/>
        </w:rPr>
      </w:pPr>
      <w:r w:rsidRPr="00763A02">
        <w:rPr>
          <w:rFonts w:ascii="BIZ UDPゴシック" w:eastAsia="BIZ UDPゴシック" w:hAnsi="BIZ UDPゴシック" w:cs="メイリオ"/>
          <w:szCs w:val="21"/>
          <w:lang w:val="pt-BR"/>
        </w:rPr>
        <w:t>Tel</w:t>
      </w:r>
      <w:r w:rsidR="00D0112B" w:rsidRPr="00763A02">
        <w:rPr>
          <w:rFonts w:ascii="BIZ UDPゴシック" w:eastAsia="BIZ UDPゴシック" w:hAnsi="BIZ UDPゴシック" w:cs="メイリオ"/>
          <w:szCs w:val="21"/>
          <w:u w:val="single"/>
        </w:rPr>
        <w:t xml:space="preserve">　　　　　　</w:t>
      </w:r>
      <w:bookmarkStart w:id="0" w:name="_GoBack"/>
      <w:bookmarkEnd w:id="0"/>
    </w:p>
    <w:sectPr w:rsidR="002B464E" w:rsidRPr="00763A02" w:rsidSect="00F652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F9D" w:rsidRDefault="00084F9D" w:rsidP="00084F9D">
      <w:r>
        <w:separator/>
      </w:r>
    </w:p>
  </w:endnote>
  <w:endnote w:type="continuationSeparator" w:id="0">
    <w:p w:rsidR="00084F9D" w:rsidRDefault="00084F9D" w:rsidP="0008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F9D" w:rsidRDefault="00084F9D" w:rsidP="00084F9D">
      <w:r>
        <w:separator/>
      </w:r>
    </w:p>
  </w:footnote>
  <w:footnote w:type="continuationSeparator" w:id="0">
    <w:p w:rsidR="00084F9D" w:rsidRDefault="00084F9D" w:rsidP="00084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01CD"/>
    <w:multiLevelType w:val="hybridMultilevel"/>
    <w:tmpl w:val="ADEA5E00"/>
    <w:lvl w:ilvl="0" w:tplc="0AE08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F92BE7"/>
    <w:multiLevelType w:val="hybridMultilevel"/>
    <w:tmpl w:val="D3560814"/>
    <w:lvl w:ilvl="0" w:tplc="48D0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DA"/>
    <w:rsid w:val="00026150"/>
    <w:rsid w:val="00084F9D"/>
    <w:rsid w:val="00097CA4"/>
    <w:rsid w:val="000B1979"/>
    <w:rsid w:val="000C3826"/>
    <w:rsid w:val="00115C08"/>
    <w:rsid w:val="002B464E"/>
    <w:rsid w:val="002D7E68"/>
    <w:rsid w:val="002E4EB6"/>
    <w:rsid w:val="00345CCF"/>
    <w:rsid w:val="003907EF"/>
    <w:rsid w:val="004259EE"/>
    <w:rsid w:val="004D7390"/>
    <w:rsid w:val="004F7441"/>
    <w:rsid w:val="00536085"/>
    <w:rsid w:val="00563F82"/>
    <w:rsid w:val="006205D3"/>
    <w:rsid w:val="006434F0"/>
    <w:rsid w:val="00652104"/>
    <w:rsid w:val="00697148"/>
    <w:rsid w:val="006C086C"/>
    <w:rsid w:val="007238D0"/>
    <w:rsid w:val="00763A02"/>
    <w:rsid w:val="0085570C"/>
    <w:rsid w:val="0086496B"/>
    <w:rsid w:val="00877472"/>
    <w:rsid w:val="009872FC"/>
    <w:rsid w:val="009E1E5A"/>
    <w:rsid w:val="00A46746"/>
    <w:rsid w:val="00A60CDA"/>
    <w:rsid w:val="00AB0ABE"/>
    <w:rsid w:val="00B21246"/>
    <w:rsid w:val="00B82750"/>
    <w:rsid w:val="00BA0F53"/>
    <w:rsid w:val="00C66942"/>
    <w:rsid w:val="00D0112B"/>
    <w:rsid w:val="00D2086D"/>
    <w:rsid w:val="00DA5141"/>
    <w:rsid w:val="00E21D00"/>
    <w:rsid w:val="00E407D7"/>
    <w:rsid w:val="00E57D97"/>
    <w:rsid w:val="00EB25DC"/>
    <w:rsid w:val="00ED362E"/>
    <w:rsid w:val="00EF2E55"/>
    <w:rsid w:val="00F43E75"/>
    <w:rsid w:val="00F50527"/>
    <w:rsid w:val="00F652FF"/>
    <w:rsid w:val="00F7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1C1E31"/>
  <w15:docId w15:val="{D9B425BA-6A3B-4910-92E1-A14EC1F0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4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C3826"/>
    <w:pPr>
      <w:ind w:left="840"/>
    </w:pPr>
  </w:style>
  <w:style w:type="paragraph" w:styleId="a7">
    <w:name w:val="header"/>
    <w:basedOn w:val="a"/>
    <w:link w:val="a8"/>
    <w:uiPriority w:val="99"/>
    <w:unhideWhenUsed/>
    <w:rsid w:val="00084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F9D"/>
  </w:style>
  <w:style w:type="paragraph" w:styleId="a9">
    <w:name w:val="footer"/>
    <w:basedOn w:val="a"/>
    <w:link w:val="aa"/>
    <w:uiPriority w:val="99"/>
    <w:unhideWhenUsed/>
    <w:rsid w:val="00084F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01288 伊藤 浩申</dc:creator>
  <cp:keywords/>
  <dc:description/>
  <cp:lastModifiedBy>01445 田中 亜季</cp:lastModifiedBy>
  <cp:revision>3</cp:revision>
  <cp:lastPrinted>2018-06-19T02:11:00Z</cp:lastPrinted>
  <dcterms:created xsi:type="dcterms:W3CDTF">2024-02-27T00:32:00Z</dcterms:created>
  <dcterms:modified xsi:type="dcterms:W3CDTF">2024-02-27T00:39:00Z</dcterms:modified>
</cp:coreProperties>
</file>